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CBE" w:rsidRDefault="00DF559B" w:rsidP="00180A77">
      <w:pPr>
        <w:pStyle w:val="a4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</w:t>
      </w:r>
      <w:bookmarkStart w:id="0" w:name="_GoBack"/>
      <w:bookmarkEnd w:id="0"/>
      <w:r w:rsidR="00180A77" w:rsidRPr="00271F42">
        <w:rPr>
          <w:rFonts w:ascii="Times New Roman" w:hAnsi="Times New Roman"/>
          <w:i/>
          <w:sz w:val="20"/>
          <w:szCs w:val="20"/>
        </w:rPr>
        <w:t xml:space="preserve">№2 </w:t>
      </w:r>
      <w:proofErr w:type="spellStart"/>
      <w:r w:rsidR="00180A77" w:rsidRPr="00271F42">
        <w:rPr>
          <w:rFonts w:ascii="Times New Roman" w:hAnsi="Times New Roman"/>
          <w:i/>
          <w:sz w:val="20"/>
          <w:szCs w:val="20"/>
        </w:rPr>
        <w:t>қосымша</w:t>
      </w:r>
      <w:proofErr w:type="spellEnd"/>
      <w:r w:rsidR="00180A77" w:rsidRPr="00271F4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="00180A77" w:rsidRPr="00271F42">
        <w:rPr>
          <w:rFonts w:ascii="Times New Roman" w:hAnsi="Times New Roman"/>
          <w:i/>
          <w:sz w:val="20"/>
          <w:szCs w:val="20"/>
        </w:rPr>
        <w:t>шартқа</w:t>
      </w:r>
      <w:proofErr w:type="spellEnd"/>
      <w:r w:rsidR="00180A77" w:rsidRPr="00271F42">
        <w:rPr>
          <w:rFonts w:ascii="Times New Roman" w:hAnsi="Times New Roman"/>
          <w:i/>
          <w:sz w:val="20"/>
          <w:szCs w:val="20"/>
        </w:rPr>
        <w:t xml:space="preserve"> </w:t>
      </w:r>
    </w:p>
    <w:p w:rsidR="00C36939" w:rsidRPr="00271F42" w:rsidRDefault="00C36939" w:rsidP="00180A77">
      <w:pPr>
        <w:pStyle w:val="a4"/>
        <w:jc w:val="right"/>
        <w:rPr>
          <w:rFonts w:ascii="Times New Roman" w:hAnsi="Times New Roman"/>
          <w:i/>
          <w:sz w:val="20"/>
          <w:szCs w:val="20"/>
        </w:rPr>
      </w:pPr>
    </w:p>
    <w:p w:rsidR="00836538" w:rsidRDefault="00A02CBE" w:rsidP="00A02CBE">
      <w:pPr>
        <w:jc w:val="center"/>
        <w:rPr>
          <w:b/>
          <w:sz w:val="20"/>
          <w:szCs w:val="20"/>
        </w:rPr>
      </w:pPr>
      <w:r w:rsidRPr="00271F42">
        <w:rPr>
          <w:i/>
          <w:sz w:val="20"/>
          <w:szCs w:val="20"/>
        </w:rPr>
        <w:t xml:space="preserve">     </w:t>
      </w:r>
      <w:proofErr w:type="spellStart"/>
      <w:r w:rsidRPr="00271F42">
        <w:rPr>
          <w:b/>
          <w:sz w:val="20"/>
          <w:szCs w:val="20"/>
        </w:rPr>
        <w:t>Сатып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алынатын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тауарлардың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техникалық</w:t>
      </w:r>
      <w:proofErr w:type="spellEnd"/>
      <w:r w:rsidRPr="00271F42">
        <w:rPr>
          <w:b/>
          <w:sz w:val="20"/>
          <w:szCs w:val="20"/>
        </w:rPr>
        <w:t xml:space="preserve"> </w:t>
      </w:r>
      <w:proofErr w:type="spellStart"/>
      <w:r w:rsidRPr="00271F42">
        <w:rPr>
          <w:b/>
          <w:sz w:val="20"/>
          <w:szCs w:val="20"/>
        </w:rPr>
        <w:t>ерекшелігі</w:t>
      </w:r>
      <w:proofErr w:type="spellEnd"/>
    </w:p>
    <w:p w:rsidR="00C36939" w:rsidRPr="00271F42" w:rsidRDefault="00C36939" w:rsidP="00A02CBE">
      <w:pPr>
        <w:jc w:val="center"/>
        <w:rPr>
          <w:b/>
          <w:sz w:val="20"/>
          <w:szCs w:val="20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892"/>
        <w:gridCol w:w="1470"/>
      </w:tblGrid>
      <w:tr w:rsidR="00A02CBE" w:rsidRPr="00271F42" w:rsidTr="00180A77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Тауардың</w:t>
            </w:r>
            <w:proofErr w:type="spellEnd"/>
            <w:r w:rsidRPr="00271F42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Сипаттамасы</w:t>
            </w:r>
            <w:proofErr w:type="spellEnd"/>
          </w:p>
        </w:tc>
        <w:tc>
          <w:tcPr>
            <w:tcW w:w="892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71F42">
              <w:rPr>
                <w:b/>
                <w:sz w:val="20"/>
                <w:szCs w:val="20"/>
              </w:rPr>
              <w:t>өлшеп-орау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:rsidR="00A02CBE" w:rsidRPr="00271F42" w:rsidRDefault="00A02CBE" w:rsidP="00A02CBE">
            <w:pPr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саны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8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диспенсер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50-300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диспенсер </w:t>
            </w:r>
            <w:proofErr w:type="spellStart"/>
            <w:r w:rsidRPr="00271F42">
              <w:rPr>
                <w:sz w:val="20"/>
                <w:szCs w:val="20"/>
              </w:rPr>
              <w:t>тамшуыры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механикалық</w:t>
            </w:r>
            <w:proofErr w:type="spellEnd"/>
            <w:r w:rsidRPr="00271F42">
              <w:rPr>
                <w:sz w:val="20"/>
                <w:szCs w:val="20"/>
              </w:rPr>
              <w:t xml:space="preserve">, 8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50-300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  <w:r w:rsidRPr="00271F42">
              <w:rPr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диапозоны</w:t>
            </w:r>
            <w:r w:rsidRPr="00271F42">
              <w:rPr>
                <w:color w:val="000000"/>
                <w:sz w:val="20"/>
                <w:szCs w:val="20"/>
              </w:rPr>
              <w:t xml:space="preserve"> 50-300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Арналар саны</w:t>
            </w:r>
            <w:r w:rsidRPr="00271F42">
              <w:rPr>
                <w:color w:val="000000"/>
                <w:sz w:val="20"/>
                <w:szCs w:val="20"/>
              </w:rPr>
              <w:t xml:space="preserve"> – 8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арна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принципі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ауаны алмастыру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Дискреттілік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5,0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Дәлділік</w:t>
            </w:r>
            <w:r w:rsidRPr="00271F42">
              <w:rPr>
                <w:i/>
                <w:color w:val="000000"/>
                <w:sz w:val="20"/>
                <w:szCs w:val="20"/>
              </w:rPr>
              <w:t>: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1.50 %, ± 0,75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1.00  %, ± 1,50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0.70 %, ± 2,10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Қайта өндірушілік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0.80%, ≤ 0,40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0.50 %, ≤ 0,75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0.25%, ≤ 0,75.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Қорғаныс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сүзгілері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қону</w:t>
            </w:r>
            <w:proofErr w:type="spellEnd"/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конустарына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.83 мм"/>
              </w:smartTagPr>
              <w:r w:rsidRPr="00271F42">
                <w:rPr>
                  <w:color w:val="000000"/>
                  <w:sz w:val="20"/>
                  <w:szCs w:val="20"/>
                </w:rPr>
                <w:t>1.83 мм</w:t>
              </w:r>
            </w:smartTag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жұмыс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өзгерту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Шерту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арқылы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озаторда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аз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көп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көрсетудің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Дисплейдің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қара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Сандардың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Жұмыс кезіндегі күш-жігер – 20N артық емес.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Поршень материалы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коррозияға қарсы</w:t>
            </w:r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sz w:val="20"/>
                <w:szCs w:val="20"/>
              </w:rPr>
              <w:t>SS (</w:t>
            </w:r>
            <w:r w:rsidRPr="00271F42">
              <w:rPr>
                <w:sz w:val="20"/>
                <w:szCs w:val="20"/>
                <w:lang w:val="kk-KZ"/>
              </w:rPr>
              <w:t>тот баспайтын болат</w:t>
            </w:r>
            <w:r w:rsidRPr="00271F42">
              <w:rPr>
                <w:sz w:val="20"/>
                <w:szCs w:val="20"/>
              </w:rPr>
              <w:t xml:space="preserve">). </w:t>
            </w:r>
            <w:r w:rsidRPr="00271F42">
              <w:rPr>
                <w:sz w:val="20"/>
                <w:szCs w:val="20"/>
                <w:lang w:val="kk-KZ"/>
              </w:rPr>
              <w:t>Дозатор м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атериалы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сырты</w:t>
            </w:r>
            <w:r w:rsidRPr="00271F42">
              <w:rPr>
                <w:color w:val="000000"/>
                <w:sz w:val="20"/>
                <w:szCs w:val="20"/>
              </w:rPr>
              <w:t xml:space="preserve">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ұштықты түсіргіш</w:t>
            </w:r>
            <w:r w:rsidRPr="00271F42">
              <w:rPr>
                <w:color w:val="000000"/>
                <w:sz w:val="20"/>
                <w:szCs w:val="20"/>
              </w:rPr>
              <w:t xml:space="preserve"> - PA (полиамид),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отырғызғыш конусы</w:t>
            </w:r>
            <w:r w:rsidRPr="00271F42">
              <w:rPr>
                <w:color w:val="000000"/>
                <w:sz w:val="20"/>
                <w:szCs w:val="20"/>
              </w:rPr>
              <w:t xml:space="preserve">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Калибрлеу мүмкіндігі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Салмағы, 167г артық емес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Ұзындығы </w:t>
            </w:r>
            <w:r w:rsidRPr="00271F42">
              <w:rPr>
                <w:color w:val="000000"/>
                <w:sz w:val="20"/>
                <w:szCs w:val="20"/>
              </w:rPr>
              <w:t>– 25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1</w:t>
            </w:r>
            <w:r w:rsidRPr="00271F42">
              <w:rPr>
                <w:color w:val="000000"/>
                <w:sz w:val="20"/>
                <w:szCs w:val="20"/>
              </w:rPr>
              <w:t xml:space="preserve"> мм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артық емес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867FE5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  <w:lang w:val="kk-KZ"/>
              </w:rPr>
              <w:t>Д</w:t>
            </w:r>
            <w:r w:rsidR="00271F42" w:rsidRPr="00271F42">
              <w:rPr>
                <w:i/>
                <w:color w:val="000000"/>
                <w:sz w:val="20"/>
                <w:szCs w:val="20"/>
                <w:lang w:val="kk-KZ"/>
              </w:rPr>
              <w:t>озаторының жиынтығы</w:t>
            </w:r>
            <w:r w:rsidR="00271F42" w:rsidRPr="00271F42">
              <w:rPr>
                <w:color w:val="000000"/>
                <w:sz w:val="20"/>
                <w:szCs w:val="20"/>
              </w:rPr>
              <w:t xml:space="preserve">: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Калибрлеу кілті</w:t>
            </w:r>
            <w:r w:rsidRPr="00271F42">
              <w:rPr>
                <w:color w:val="000000"/>
                <w:sz w:val="20"/>
                <w:szCs w:val="20"/>
              </w:rPr>
              <w:t xml:space="preserve"> – 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дана</w:t>
            </w:r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пайдалану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жөніндегі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ұсқаулық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дозаторды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алғашқы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тексеру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куәлік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r w:rsidRPr="00271F42">
              <w:rPr>
                <w:color w:val="000000"/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Ілеспе</w:t>
            </w:r>
            <w:proofErr w:type="spellEnd"/>
            <w:r w:rsidRPr="00271F42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құжаттар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Өлшем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құралдарының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типін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бекіту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ертификат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Кепілді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мерз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імі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- 2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жыл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1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8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диспенсер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50-50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тамшуыр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тамшуырының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механикалық</w:t>
            </w:r>
            <w:proofErr w:type="spellEnd"/>
            <w:r w:rsidRPr="00271F42">
              <w:rPr>
                <w:sz w:val="20"/>
                <w:szCs w:val="20"/>
              </w:rPr>
              <w:t xml:space="preserve"> 8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50-50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Кездесу</w:t>
            </w:r>
            <w:proofErr w:type="spellEnd"/>
            <w:r w:rsidRPr="00271F42">
              <w:rPr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rPr>
                <w:b/>
                <w:color w:val="000000"/>
                <w:sz w:val="20"/>
                <w:szCs w:val="20"/>
              </w:rPr>
            </w:pPr>
            <w:r w:rsidRPr="00271F42">
              <w:rPr>
                <w:b/>
                <w:color w:val="000000"/>
                <w:sz w:val="20"/>
                <w:szCs w:val="20"/>
              </w:rPr>
              <w:t>8</w:t>
            </w:r>
            <w:r w:rsidRPr="00271F42">
              <w:rPr>
                <w:b/>
                <w:color w:val="000000"/>
                <w:sz w:val="20"/>
                <w:szCs w:val="20"/>
                <w:lang w:val="kk-KZ"/>
              </w:rPr>
              <w:t xml:space="preserve"> арналы механикалық</w:t>
            </w:r>
            <w:r w:rsidRPr="00271F42">
              <w:rPr>
                <w:b/>
                <w:color w:val="000000"/>
                <w:sz w:val="20"/>
                <w:szCs w:val="20"/>
              </w:rPr>
              <w:t xml:space="preserve"> дозатор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диапозоны</w:t>
            </w:r>
            <w:r w:rsidRPr="00271F42">
              <w:rPr>
                <w:color w:val="000000"/>
                <w:sz w:val="20"/>
                <w:szCs w:val="20"/>
              </w:rPr>
              <w:t xml:space="preserve"> 5-50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Арналар саны</w:t>
            </w:r>
            <w:r w:rsidRPr="00271F42">
              <w:rPr>
                <w:color w:val="000000"/>
                <w:sz w:val="20"/>
                <w:szCs w:val="20"/>
              </w:rPr>
              <w:t xml:space="preserve"> – 8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арна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принципі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ауаны алмастыру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Дискреттілік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0,5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Дәлділік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3.00 %, ± 0,150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1.50  %, ± 0,375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1.00 %, ± 0,500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Қайта өндірушілік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2.00%, ≤ 0,100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lastRenderedPageBreak/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1.00 %, ≤ 0,250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ind w:left="2124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0.50%, ≤ 0,250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Қорғаныс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сүзгілері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қону</w:t>
            </w:r>
            <w:proofErr w:type="spellEnd"/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конустарына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.83 мм"/>
              </w:smartTagPr>
              <w:r w:rsidRPr="00271F42">
                <w:rPr>
                  <w:color w:val="000000"/>
                  <w:sz w:val="20"/>
                  <w:szCs w:val="20"/>
                </w:rPr>
                <w:t>1.83 мм</w:t>
              </w:r>
            </w:smartTag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жұмыс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өзгерту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Шерту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арқылы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озаторда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аз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көп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көрсетудің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Дисплейдің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қара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Сандардың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Жұмыс кезіндегі күш-жігер – 20N артық емес.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Поршень материалы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коррозияға қарсы</w:t>
            </w:r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sz w:val="20"/>
                <w:szCs w:val="20"/>
              </w:rPr>
              <w:t>SS (</w:t>
            </w:r>
            <w:r w:rsidRPr="00271F42">
              <w:rPr>
                <w:sz w:val="20"/>
                <w:szCs w:val="20"/>
                <w:lang w:val="kk-KZ"/>
              </w:rPr>
              <w:t>тот баспайтын болат</w:t>
            </w:r>
            <w:r w:rsidRPr="00271F42">
              <w:rPr>
                <w:sz w:val="20"/>
                <w:szCs w:val="20"/>
              </w:rPr>
              <w:t xml:space="preserve">). </w:t>
            </w:r>
            <w:r w:rsidRPr="00271F42">
              <w:rPr>
                <w:sz w:val="20"/>
                <w:szCs w:val="20"/>
                <w:lang w:val="kk-KZ"/>
              </w:rPr>
              <w:t>Дозатор м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атериалы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сырты</w:t>
            </w:r>
            <w:r w:rsidRPr="00271F42">
              <w:rPr>
                <w:color w:val="000000"/>
                <w:sz w:val="20"/>
                <w:szCs w:val="20"/>
              </w:rPr>
              <w:t xml:space="preserve">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ұштықты түсіргіш</w:t>
            </w:r>
            <w:r w:rsidRPr="00271F42">
              <w:rPr>
                <w:color w:val="000000"/>
                <w:sz w:val="20"/>
                <w:szCs w:val="20"/>
              </w:rPr>
              <w:t xml:space="preserve"> - PA (полиамид),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отырғызғыш конусы</w:t>
            </w:r>
            <w:r w:rsidRPr="00271F42">
              <w:rPr>
                <w:color w:val="000000"/>
                <w:sz w:val="20"/>
                <w:szCs w:val="20"/>
              </w:rPr>
              <w:t xml:space="preserve">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Калибрлеу мүмкіндігі.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Салмағы, 161г артық емес.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Ұзындығы –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271F42">
                <w:rPr>
                  <w:color w:val="000000"/>
                  <w:sz w:val="20"/>
                  <w:szCs w:val="20"/>
                  <w:lang w:val="kk-KZ"/>
                </w:rPr>
                <w:t>250 мм артық емес</w:t>
              </w:r>
            </w:smartTag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. </w:t>
            </w:r>
          </w:p>
          <w:p w:rsidR="00271F42" w:rsidRPr="00271F42" w:rsidRDefault="00867FE5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i/>
                <w:color w:val="000000"/>
                <w:sz w:val="20"/>
                <w:szCs w:val="20"/>
                <w:lang w:val="kk-KZ"/>
              </w:rPr>
              <w:t>Д</w:t>
            </w:r>
            <w:r w:rsidR="00271F42" w:rsidRPr="00271F42">
              <w:rPr>
                <w:i/>
                <w:color w:val="000000"/>
                <w:sz w:val="20"/>
                <w:szCs w:val="20"/>
                <w:lang w:val="kk-KZ"/>
              </w:rPr>
              <w:t>озаторының жиынтығы</w:t>
            </w:r>
            <w:r w:rsidR="00271F42" w:rsidRPr="00271F42">
              <w:rPr>
                <w:color w:val="000000"/>
                <w:sz w:val="20"/>
                <w:szCs w:val="20"/>
                <w:lang w:val="kk-KZ"/>
              </w:rPr>
              <w:t xml:space="preserve">: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Калибрлеу кілті</w:t>
            </w:r>
            <w:r w:rsidRPr="00271F42">
              <w:rPr>
                <w:color w:val="000000"/>
                <w:sz w:val="20"/>
                <w:szCs w:val="20"/>
              </w:rPr>
              <w:t xml:space="preserve"> – 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дана</w:t>
            </w:r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пайдалану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жөніндегі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ұсқаулық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дозаторды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алғашқы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тексеру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куәлік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r w:rsidRPr="00271F42">
              <w:rPr>
                <w:color w:val="000000"/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Ілеспе</w:t>
            </w:r>
            <w:proofErr w:type="spellEnd"/>
            <w:r w:rsidRPr="00271F42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құжаттар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Өлшем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құралдарының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типін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бекіту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ертификат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Кепілді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мерз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імі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- 2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жыл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1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1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диспенсер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100-1000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Ауыспалы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тамшуыр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тамшуыр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механикалық</w:t>
            </w:r>
            <w:proofErr w:type="spellEnd"/>
            <w:r w:rsidRPr="00271F42">
              <w:rPr>
                <w:sz w:val="20"/>
                <w:szCs w:val="20"/>
              </w:rPr>
              <w:t xml:space="preserve"> 1 </w:t>
            </w:r>
            <w:proofErr w:type="spellStart"/>
            <w:r w:rsidRPr="00271F42">
              <w:rPr>
                <w:sz w:val="20"/>
                <w:szCs w:val="20"/>
              </w:rPr>
              <w:t>арналы</w:t>
            </w:r>
            <w:proofErr w:type="spellEnd"/>
            <w:r w:rsidRPr="00271F42">
              <w:rPr>
                <w:sz w:val="20"/>
                <w:szCs w:val="20"/>
              </w:rPr>
              <w:t xml:space="preserve"> – </w:t>
            </w:r>
            <w:proofErr w:type="spellStart"/>
            <w:r w:rsidRPr="00271F42">
              <w:rPr>
                <w:sz w:val="20"/>
                <w:szCs w:val="20"/>
              </w:rPr>
              <w:t>көлемі</w:t>
            </w:r>
            <w:proofErr w:type="spellEnd"/>
            <w:r w:rsidRPr="00271F42">
              <w:rPr>
                <w:sz w:val="20"/>
                <w:szCs w:val="20"/>
              </w:rPr>
              <w:t xml:space="preserve"> 100-1000 </w:t>
            </w:r>
            <w:proofErr w:type="spellStart"/>
            <w:r w:rsidRPr="00271F42">
              <w:rPr>
                <w:sz w:val="20"/>
                <w:szCs w:val="20"/>
              </w:rPr>
              <w:t>мкл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диапозоны</w:t>
            </w:r>
            <w:r w:rsidRPr="00271F42">
              <w:rPr>
                <w:color w:val="000000"/>
                <w:sz w:val="20"/>
                <w:szCs w:val="20"/>
              </w:rPr>
              <w:t xml:space="preserve"> 100-1000мкл.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Арналар саны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1</w:t>
            </w:r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арна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Мөлшерлеу принципі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ауаны алмастыру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Дискреттілік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Дәлділік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2.50 %, ± 2,5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0.80 %, ± 4,0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0.70 %, ± 7,0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Қайта өндірушілік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0.70%, ≤ 0,7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0.25 %, ≤ 1,25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көлемі</w:t>
            </w:r>
            <w:r w:rsidRPr="00271F42">
              <w:rPr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0.20 %, ≤ 2,0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Қорғаныс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сүзгілері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қону</w:t>
            </w:r>
            <w:proofErr w:type="spellEnd"/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конустарына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5.33 мм"/>
              </w:smartTagPr>
              <w:r w:rsidRPr="00271F42">
                <w:rPr>
                  <w:color w:val="000000"/>
                  <w:sz w:val="20"/>
                  <w:szCs w:val="20"/>
                </w:rPr>
                <w:t>5.33 мм</w:t>
              </w:r>
            </w:smartTag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жұмыс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өзгерту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мүмкіндігі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Шерту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арқылы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көлемді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орнатудың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Д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озаторда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мөлшерлеудің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аз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көп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көлемін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көрсетудің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болуы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Дисплейдің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қара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Сандардың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түсі</w:t>
            </w:r>
            <w:proofErr w:type="spellEnd"/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Жұмыс кезіндегі күш-жігер – 20N артық емес.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Поршень материалы</w:t>
            </w:r>
            <w:r w:rsidRPr="00271F42">
              <w:rPr>
                <w:color w:val="000000"/>
                <w:sz w:val="20"/>
                <w:szCs w:val="20"/>
              </w:rPr>
              <w:t xml:space="preserve"> –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коррозияға қарсы</w:t>
            </w:r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sz w:val="20"/>
                <w:szCs w:val="20"/>
              </w:rPr>
              <w:t>SS (</w:t>
            </w:r>
            <w:r w:rsidRPr="00271F42">
              <w:rPr>
                <w:sz w:val="20"/>
                <w:szCs w:val="20"/>
                <w:lang w:val="kk-KZ"/>
              </w:rPr>
              <w:t>тот баспайтын болат</w:t>
            </w:r>
            <w:r w:rsidRPr="00271F42">
              <w:rPr>
                <w:sz w:val="20"/>
                <w:szCs w:val="20"/>
              </w:rPr>
              <w:t xml:space="preserve">). </w:t>
            </w:r>
            <w:r w:rsidRPr="00271F42">
              <w:rPr>
                <w:sz w:val="20"/>
                <w:szCs w:val="20"/>
                <w:lang w:val="kk-KZ"/>
              </w:rPr>
              <w:t>Дозатор м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атериалы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сырты</w:t>
            </w:r>
            <w:r w:rsidRPr="00271F42">
              <w:rPr>
                <w:color w:val="000000"/>
                <w:sz w:val="20"/>
                <w:szCs w:val="20"/>
              </w:rPr>
              <w:t xml:space="preserve">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ұштықты түсіргіш</w:t>
            </w:r>
            <w:r w:rsidRPr="00271F42">
              <w:rPr>
                <w:color w:val="000000"/>
                <w:sz w:val="20"/>
                <w:szCs w:val="20"/>
              </w:rPr>
              <w:t xml:space="preserve"> - PA (полиамид),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отырғызғыш конусы</w:t>
            </w:r>
            <w:r w:rsidRPr="00271F42">
              <w:rPr>
                <w:color w:val="000000"/>
                <w:sz w:val="20"/>
                <w:szCs w:val="20"/>
              </w:rPr>
              <w:t xml:space="preserve">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Калибрлеу мүмкіндігі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Салмағы, 75г артық емес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Ұзындығы </w:t>
            </w:r>
            <w:r w:rsidRPr="00271F42">
              <w:rPr>
                <w:color w:val="000000"/>
                <w:sz w:val="20"/>
                <w:szCs w:val="20"/>
              </w:rPr>
              <w:t>– 2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33</w:t>
            </w:r>
            <w:r w:rsidRPr="00271F42">
              <w:rPr>
                <w:color w:val="000000"/>
                <w:sz w:val="20"/>
                <w:szCs w:val="20"/>
              </w:rPr>
              <w:t xml:space="preserve"> мм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артық емес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867FE5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  <w:lang w:val="kk-KZ"/>
              </w:rPr>
              <w:t>Д</w:t>
            </w:r>
            <w:r w:rsidR="00271F42" w:rsidRPr="00271F42">
              <w:rPr>
                <w:i/>
                <w:color w:val="000000"/>
                <w:sz w:val="20"/>
                <w:szCs w:val="20"/>
                <w:lang w:val="kk-KZ"/>
              </w:rPr>
              <w:t>озаторының жиынтығы</w:t>
            </w:r>
            <w:r w:rsidR="00271F42" w:rsidRPr="00271F42">
              <w:rPr>
                <w:color w:val="000000"/>
                <w:sz w:val="20"/>
                <w:szCs w:val="20"/>
              </w:rPr>
              <w:t xml:space="preserve">: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–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</w:rPr>
              <w:t>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  <w:lang w:val="kk-KZ"/>
              </w:rPr>
              <w:t>Калибрлеу кілті</w:t>
            </w:r>
            <w:r w:rsidRPr="00271F42">
              <w:rPr>
                <w:color w:val="000000"/>
                <w:sz w:val="20"/>
                <w:szCs w:val="20"/>
              </w:rPr>
              <w:t xml:space="preserve"> – 1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 xml:space="preserve"> дана</w:t>
            </w:r>
            <w:r w:rsidRPr="00271F42">
              <w:rPr>
                <w:color w:val="000000"/>
                <w:sz w:val="20"/>
                <w:szCs w:val="20"/>
              </w:rPr>
              <w:t xml:space="preserve">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пайдалану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жөніндегі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ұсқаулық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proofErr w:type="gramStart"/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дозаторды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алғашқы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тексеру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куәлік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– 1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дана</w:t>
            </w:r>
            <w:r w:rsidRPr="00271F42">
              <w:rPr>
                <w:color w:val="000000"/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lastRenderedPageBreak/>
              <w:t>Ілеспе</w:t>
            </w:r>
            <w:proofErr w:type="spellEnd"/>
            <w:r w:rsidRPr="00271F42">
              <w:rPr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құжаттар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Өлшем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құралдарының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типін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бекіту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туралы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с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ертификат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Кепілді</w:t>
            </w:r>
            <w:proofErr w:type="gramStart"/>
            <w:r w:rsidRPr="00271F42">
              <w:rPr>
                <w:color w:val="000000"/>
                <w:sz w:val="20"/>
                <w:szCs w:val="20"/>
              </w:rPr>
              <w:t>к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мерз</w:t>
            </w:r>
            <w:proofErr w:type="gramEnd"/>
            <w:r w:rsidRPr="00271F42">
              <w:rPr>
                <w:color w:val="000000"/>
                <w:sz w:val="20"/>
                <w:szCs w:val="20"/>
              </w:rPr>
              <w:t>імі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- 2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жыл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Z-</w:t>
            </w:r>
            <w:proofErr w:type="spellStart"/>
            <w:r w:rsidRPr="00271F42">
              <w:rPr>
                <w:sz w:val="20"/>
                <w:szCs w:val="20"/>
              </w:rPr>
              <w:t>тә</w:t>
            </w:r>
            <w:proofErr w:type="gramStart"/>
            <w:r w:rsidRPr="00271F42">
              <w:rPr>
                <w:sz w:val="20"/>
                <w:szCs w:val="20"/>
              </w:rPr>
              <w:t>р</w:t>
            </w:r>
            <w:proofErr w:type="gramEnd"/>
            <w:r w:rsidRPr="00271F42">
              <w:rPr>
                <w:sz w:val="20"/>
                <w:szCs w:val="20"/>
              </w:rPr>
              <w:t>ізді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зертханалық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стендтер</w:t>
            </w:r>
            <w:proofErr w:type="spellEnd"/>
            <w:r w:rsidRPr="00271F42">
              <w:rPr>
                <w:sz w:val="20"/>
                <w:szCs w:val="20"/>
              </w:rPr>
              <w:t xml:space="preserve"> 50 </w:t>
            </w:r>
            <w:proofErr w:type="spellStart"/>
            <w:r w:rsidRPr="00271F42">
              <w:rPr>
                <w:sz w:val="20"/>
                <w:szCs w:val="20"/>
              </w:rPr>
              <w:t>ұя</w:t>
            </w:r>
            <w:proofErr w:type="spellEnd"/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50 </w:t>
            </w:r>
            <w:proofErr w:type="spellStart"/>
            <w:r w:rsidRPr="00271F42">
              <w:rPr>
                <w:sz w:val="20"/>
                <w:szCs w:val="20"/>
              </w:rPr>
              <w:t>розеткадағы</w:t>
            </w:r>
            <w:proofErr w:type="spellEnd"/>
            <w:r w:rsidRPr="00271F42">
              <w:rPr>
                <w:sz w:val="20"/>
                <w:szCs w:val="20"/>
              </w:rPr>
              <w:t xml:space="preserve"> Z-</w:t>
            </w:r>
            <w:proofErr w:type="spellStart"/>
            <w:r w:rsidRPr="00271F42">
              <w:rPr>
                <w:sz w:val="20"/>
                <w:szCs w:val="20"/>
              </w:rPr>
              <w:t>тә</w:t>
            </w:r>
            <w:proofErr w:type="gramStart"/>
            <w:r w:rsidRPr="00271F42">
              <w:rPr>
                <w:sz w:val="20"/>
                <w:szCs w:val="20"/>
              </w:rPr>
              <w:t>р</w:t>
            </w:r>
            <w:proofErr w:type="gramEnd"/>
            <w:r w:rsidRPr="00271F42">
              <w:rPr>
                <w:sz w:val="20"/>
                <w:szCs w:val="20"/>
              </w:rPr>
              <w:t>ізді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зертхананы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қолдайды</w:t>
            </w:r>
            <w:proofErr w:type="spellEnd"/>
            <w:r w:rsidRPr="00271F42">
              <w:rPr>
                <w:sz w:val="20"/>
                <w:szCs w:val="20"/>
              </w:rPr>
              <w:t xml:space="preserve">. D-16мм, </w:t>
            </w:r>
            <w:proofErr w:type="spellStart"/>
            <w:r w:rsidRPr="00271F42">
              <w:rPr>
                <w:sz w:val="20"/>
                <w:szCs w:val="20"/>
              </w:rPr>
              <w:t>Өлшемі</w:t>
            </w:r>
            <w:proofErr w:type="spellEnd"/>
            <w:r w:rsidRPr="00271F42">
              <w:rPr>
                <w:sz w:val="20"/>
                <w:szCs w:val="20"/>
              </w:rPr>
              <w:t xml:space="preserve"> 117*225мм, Материалы – алюминий.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Саңылаулар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нө</w:t>
            </w:r>
            <w:proofErr w:type="gramStart"/>
            <w:r w:rsidRPr="00271F42">
              <w:rPr>
                <w:sz w:val="20"/>
                <w:szCs w:val="20"/>
              </w:rPr>
              <w:t>м</w:t>
            </w:r>
            <w:proofErr w:type="gramEnd"/>
            <w:r w:rsidRPr="00271F42">
              <w:rPr>
                <w:sz w:val="20"/>
                <w:szCs w:val="20"/>
              </w:rPr>
              <w:t>ірленген</w:t>
            </w:r>
            <w:proofErr w:type="spellEnd"/>
            <w:r w:rsidRPr="00271F42">
              <w:rPr>
                <w:sz w:val="20"/>
                <w:szCs w:val="20"/>
              </w:rPr>
              <w:t>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25</w:t>
            </w:r>
          </w:p>
        </w:tc>
      </w:tr>
      <w:tr w:rsidR="00271F42" w:rsidRPr="00271F42" w:rsidTr="00271F42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5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ЭШЖ </w:t>
            </w:r>
            <w:proofErr w:type="spellStart"/>
            <w:r w:rsidRPr="00271F42">
              <w:rPr>
                <w:sz w:val="20"/>
                <w:szCs w:val="20"/>
              </w:rPr>
              <w:t>анықтау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стенді</w:t>
            </w:r>
            <w:proofErr w:type="spellEnd"/>
            <w:r w:rsidRPr="00271F42">
              <w:rPr>
                <w:sz w:val="20"/>
                <w:szCs w:val="20"/>
              </w:rPr>
              <w:t xml:space="preserve"> (20 </w:t>
            </w:r>
            <w:proofErr w:type="spellStart"/>
            <w:r w:rsidRPr="00271F42">
              <w:rPr>
                <w:sz w:val="20"/>
                <w:szCs w:val="20"/>
              </w:rPr>
              <w:t>розеткаға</w:t>
            </w:r>
            <w:proofErr w:type="spellEnd"/>
            <w:r w:rsidRPr="00271F42">
              <w:rPr>
                <w:sz w:val="20"/>
                <w:szCs w:val="20"/>
              </w:rPr>
              <w:t>)</w:t>
            </w:r>
          </w:p>
        </w:tc>
        <w:tc>
          <w:tcPr>
            <w:tcW w:w="9639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ЭШЖ </w:t>
            </w:r>
            <w:proofErr w:type="spellStart"/>
            <w:r w:rsidRPr="00271F42">
              <w:rPr>
                <w:sz w:val="20"/>
                <w:szCs w:val="20"/>
              </w:rPr>
              <w:t>анық</w:t>
            </w:r>
            <w:proofErr w:type="gramStart"/>
            <w:r w:rsidRPr="00271F42">
              <w:rPr>
                <w:sz w:val="20"/>
                <w:szCs w:val="20"/>
              </w:rPr>
              <w:t>тау</w:t>
            </w:r>
            <w:proofErr w:type="gramEnd"/>
            <w:r w:rsidRPr="00271F42">
              <w:rPr>
                <w:sz w:val="20"/>
                <w:szCs w:val="20"/>
              </w:rPr>
              <w:t>ға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 xml:space="preserve"> стенд (20 </w:t>
            </w:r>
            <w:proofErr w:type="spellStart"/>
            <w:r w:rsidRPr="00271F42">
              <w:rPr>
                <w:sz w:val="20"/>
                <w:szCs w:val="20"/>
              </w:rPr>
              <w:t>слотқа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>).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  <w:proofErr w:type="spellStart"/>
            <w:r w:rsidRPr="00271F42">
              <w:rPr>
                <w:sz w:val="20"/>
                <w:szCs w:val="20"/>
              </w:rPr>
              <w:t>Өлшемі</w:t>
            </w:r>
            <w:proofErr w:type="spellEnd"/>
            <w:r w:rsidRPr="00271F42">
              <w:rPr>
                <w:sz w:val="20"/>
                <w:szCs w:val="20"/>
              </w:rPr>
              <w:t xml:space="preserve"> 208x197x70 мм, SOE-0.1 </w:t>
            </w:r>
            <w:proofErr w:type="spellStart"/>
            <w:r w:rsidRPr="00271F42">
              <w:rPr>
                <w:sz w:val="20"/>
                <w:szCs w:val="20"/>
              </w:rPr>
              <w:t>тамшуырларын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бекітуге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арналған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Стендтің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ақ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түсі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эритроциттердің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шөгу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жылдамдығын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есептеуді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жеңілдетеді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Штативтегі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тесіктер</w:t>
            </w:r>
            <w:proofErr w:type="spellEnd"/>
            <w:r w:rsidRPr="00271F42">
              <w:rPr>
                <w:sz w:val="20"/>
                <w:szCs w:val="20"/>
              </w:rPr>
              <w:t xml:space="preserve"> 1-ден 20-ға </w:t>
            </w:r>
            <w:proofErr w:type="spellStart"/>
            <w:r w:rsidRPr="00271F42">
              <w:rPr>
                <w:sz w:val="20"/>
                <w:szCs w:val="20"/>
              </w:rPr>
              <w:t>дейін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1F42">
              <w:rPr>
                <w:sz w:val="20"/>
                <w:szCs w:val="20"/>
              </w:rPr>
              <w:t>н</w:t>
            </w:r>
            <w:proofErr w:type="gramEnd"/>
            <w:r w:rsidRPr="00271F42">
              <w:rPr>
                <w:sz w:val="20"/>
                <w:szCs w:val="20"/>
              </w:rPr>
              <w:t>өмірленген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Полистиролдан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жасалған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271F42">
              <w:rPr>
                <w:sz w:val="20"/>
                <w:szCs w:val="20"/>
              </w:rPr>
              <w:t>Автоклавтау</w:t>
            </w:r>
            <w:proofErr w:type="gramEnd"/>
            <w:r w:rsidRPr="00271F42">
              <w:rPr>
                <w:sz w:val="20"/>
                <w:szCs w:val="20"/>
              </w:rPr>
              <w:t>ға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жатпайды</w:t>
            </w:r>
            <w:proofErr w:type="spellEnd"/>
            <w:r w:rsidRPr="00271F42">
              <w:rPr>
                <w:sz w:val="20"/>
                <w:szCs w:val="20"/>
              </w:rPr>
              <w:t xml:space="preserve">. </w:t>
            </w:r>
            <w:proofErr w:type="spellStart"/>
            <w:r w:rsidRPr="00271F42">
              <w:rPr>
                <w:sz w:val="20"/>
                <w:szCs w:val="20"/>
              </w:rPr>
              <w:t>Жиынтыққа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резеңке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тығындар</w:t>
            </w:r>
            <w:proofErr w:type="spellEnd"/>
            <w:r w:rsidRPr="00271F42">
              <w:rPr>
                <w:sz w:val="20"/>
                <w:szCs w:val="20"/>
              </w:rPr>
              <w:t xml:space="preserve"> </w:t>
            </w:r>
            <w:proofErr w:type="spellStart"/>
            <w:r w:rsidRPr="00271F42">
              <w:rPr>
                <w:sz w:val="20"/>
                <w:szCs w:val="20"/>
              </w:rPr>
              <w:t>кі</w:t>
            </w:r>
            <w:proofErr w:type="gramStart"/>
            <w:r w:rsidRPr="00271F42">
              <w:rPr>
                <w:sz w:val="20"/>
                <w:szCs w:val="20"/>
              </w:rPr>
              <w:t>ред</w:t>
            </w:r>
            <w:proofErr w:type="gramEnd"/>
            <w:r w:rsidRPr="00271F42">
              <w:rPr>
                <w:sz w:val="20"/>
                <w:szCs w:val="20"/>
              </w:rPr>
              <w:t>і</w:t>
            </w:r>
            <w:proofErr w:type="spellEnd"/>
            <w:r w:rsidRPr="00271F42">
              <w:rPr>
                <w:sz w:val="20"/>
                <w:szCs w:val="20"/>
              </w:rPr>
              <w:t xml:space="preserve"> (1 пакет=20 дана).</w:t>
            </w:r>
          </w:p>
          <w:p w:rsidR="00271F42" w:rsidRPr="00271F42" w:rsidRDefault="00271F42" w:rsidP="00A816D5">
            <w:pPr>
              <w:spacing w:line="20" w:lineRule="atLeast"/>
              <w:rPr>
                <w:sz w:val="20"/>
                <w:szCs w:val="20"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дана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271F42" w:rsidRPr="00271F42" w:rsidRDefault="00271F42" w:rsidP="00271F42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</w:t>
            </w:r>
          </w:p>
        </w:tc>
      </w:tr>
    </w:tbl>
    <w:p w:rsidR="00EB2E30" w:rsidRDefault="00EB2E30" w:rsidP="00EB2E30">
      <w:pPr>
        <w:pStyle w:val="HTML"/>
        <w:shd w:val="clear" w:color="auto" w:fill="F8F9FA"/>
        <w:ind w:firstLine="567"/>
        <w:rPr>
          <w:rFonts w:ascii="Times New Roman" w:hAnsi="Times New Roman"/>
          <w:lang w:val="kk-KZ"/>
        </w:rPr>
      </w:pPr>
    </w:p>
    <w:p w:rsidR="00EB2E30" w:rsidRPr="00315403" w:rsidRDefault="00EB2E30" w:rsidP="00EB2E30">
      <w:pPr>
        <w:pStyle w:val="HTML"/>
        <w:shd w:val="clear" w:color="auto" w:fill="F8F9FA"/>
        <w:ind w:firstLine="567"/>
        <w:rPr>
          <w:rFonts w:ascii="Times New Roman" w:hAnsi="Times New Roman"/>
          <w:color w:val="202124"/>
          <w:lang w:val="kk-KZ" w:eastAsia="en-US"/>
        </w:rPr>
      </w:pPr>
      <w:r w:rsidRPr="00315403">
        <w:rPr>
          <w:rFonts w:ascii="Times New Roman" w:hAnsi="Times New Roman"/>
          <w:lang w:val="kk-KZ"/>
        </w:rPr>
        <w:t xml:space="preserve">Жеткізудің талап етілетін мерзімі: </w:t>
      </w:r>
      <w:r w:rsidRPr="00315403">
        <w:rPr>
          <w:rFonts w:ascii="Times New Roman" w:hAnsi="Times New Roman"/>
          <w:color w:val="202124"/>
          <w:lang w:val="kk-KZ" w:eastAsia="en-US"/>
        </w:rPr>
        <w:t>Тапсырыс беруші өтініш берген күннен бастап кемінде 20 күнтізбелік күн.</w:t>
      </w:r>
    </w:p>
    <w:p w:rsidR="00EB2E30" w:rsidRPr="00EB2E30" w:rsidRDefault="00EB2E30" w:rsidP="00291A4F">
      <w:pPr>
        <w:rPr>
          <w:sz w:val="20"/>
          <w:szCs w:val="20"/>
          <w:lang w:val="kk-KZ"/>
        </w:rPr>
      </w:pP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18 </w:t>
      </w:r>
      <w:proofErr w:type="spellStart"/>
      <w:r w:rsidRPr="00271F42">
        <w:rPr>
          <w:sz w:val="20"/>
          <w:szCs w:val="20"/>
        </w:rPr>
        <w:t>т.т</w:t>
      </w:r>
      <w:proofErr w:type="spellEnd"/>
      <w:r w:rsidRPr="00271F42">
        <w:rPr>
          <w:sz w:val="20"/>
          <w:szCs w:val="20"/>
        </w:rPr>
        <w:t xml:space="preserve">. 4 </w:t>
      </w:r>
      <w:proofErr w:type="spellStart"/>
      <w:r w:rsidRPr="00271F42">
        <w:rPr>
          <w:sz w:val="20"/>
          <w:szCs w:val="20"/>
        </w:rPr>
        <w:t>тарау</w:t>
      </w:r>
      <w:proofErr w:type="spellEnd"/>
      <w:r w:rsidRPr="00271F42">
        <w:rPr>
          <w:sz w:val="20"/>
          <w:szCs w:val="20"/>
        </w:rPr>
        <w:t>: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     </w:t>
      </w:r>
      <w:r w:rsidRPr="00271F42">
        <w:rPr>
          <w:sz w:val="20"/>
          <w:szCs w:val="20"/>
        </w:rPr>
        <w:tab/>
        <w:t xml:space="preserve">1) </w:t>
      </w:r>
      <w:proofErr w:type="spellStart"/>
      <w:r w:rsidRPr="00271F42">
        <w:rPr>
          <w:sz w:val="20"/>
          <w:szCs w:val="20"/>
        </w:rPr>
        <w:t>Кодекстің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ережелеріне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іханаларда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дайындалған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дәрілік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орфандық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тізбесіне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енгізілген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орфандық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препараттарды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берген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қорытынды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рұқсат</w:t>
      </w:r>
      <w:proofErr w:type="spellEnd"/>
      <w:r w:rsidRPr="00271F42">
        <w:rPr>
          <w:sz w:val="20"/>
          <w:szCs w:val="20"/>
        </w:rPr>
        <w:t xml:space="preserve"> беру </w:t>
      </w:r>
      <w:proofErr w:type="spellStart"/>
      <w:r w:rsidRPr="00271F42">
        <w:rPr>
          <w:sz w:val="20"/>
          <w:szCs w:val="20"/>
        </w:rPr>
        <w:t>құжаты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негізінде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аумағына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әкелінген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заттарды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айқындаған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тәртіппен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мемлекеттік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тіркеудің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болуы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құрамына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кіретін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дербес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құрылғы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пайдаланылмайтын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жинақтауыштарды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кезінде</w:t>
      </w:r>
      <w:proofErr w:type="spellEnd"/>
      <w:r w:rsidRPr="00271F42">
        <w:rPr>
          <w:sz w:val="20"/>
          <w:szCs w:val="20"/>
        </w:rPr>
        <w:t xml:space="preserve"> –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бірыңғ</w:t>
      </w:r>
      <w:proofErr w:type="gramStart"/>
      <w:r w:rsidRPr="00271F42">
        <w:rPr>
          <w:sz w:val="20"/>
          <w:szCs w:val="20"/>
        </w:rPr>
        <w:t>ай</w:t>
      </w:r>
      <w:proofErr w:type="spellEnd"/>
      <w:proofErr w:type="gram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жылжымалы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кешен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мемлекеттік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жүзеге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асырылады</w:t>
      </w:r>
      <w:proofErr w:type="spellEnd"/>
      <w:r w:rsidRPr="00271F42">
        <w:rPr>
          <w:sz w:val="20"/>
          <w:szCs w:val="20"/>
        </w:rPr>
        <w:t xml:space="preserve">. </w:t>
      </w:r>
      <w:proofErr w:type="spellStart"/>
      <w:r w:rsidRPr="00271F42">
        <w:rPr>
          <w:sz w:val="20"/>
          <w:szCs w:val="20"/>
        </w:rPr>
        <w:t>Жиынтықтаушы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техниканы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жиынтығын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тіркеу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қажеттілігінің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болмауы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сараптама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ұйымының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у</w:t>
      </w:r>
      <w:proofErr w:type="gramEnd"/>
      <w:r w:rsidRPr="00271F42">
        <w:rPr>
          <w:sz w:val="20"/>
          <w:szCs w:val="20"/>
        </w:rPr>
        <w:t>әкілетті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органның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хатымен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расталады</w:t>
      </w:r>
      <w:proofErr w:type="spellEnd"/>
      <w:r w:rsidRPr="00271F42">
        <w:rPr>
          <w:sz w:val="20"/>
          <w:szCs w:val="20"/>
        </w:rPr>
        <w:t xml:space="preserve">; 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2) </w:t>
      </w:r>
      <w:proofErr w:type="spellStart"/>
      <w:r w:rsidRPr="00271F42">
        <w:rPr>
          <w:sz w:val="20"/>
          <w:szCs w:val="20"/>
        </w:rPr>
        <w:t>сипаттаманың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ерекшеліктің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алу</w:t>
      </w:r>
      <w:proofErr w:type="gramEnd"/>
      <w:r w:rsidRPr="00271F42">
        <w:rPr>
          <w:sz w:val="20"/>
          <w:szCs w:val="20"/>
        </w:rPr>
        <w:t>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хабарландыру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шақыру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шарттарына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сәйкестігі</w:t>
      </w:r>
      <w:proofErr w:type="spellEnd"/>
      <w:r w:rsidRPr="00271F42">
        <w:rPr>
          <w:sz w:val="20"/>
          <w:szCs w:val="20"/>
        </w:rPr>
        <w:t xml:space="preserve">.  </w:t>
      </w:r>
      <w:proofErr w:type="spellStart"/>
      <w:r w:rsidRPr="00271F42">
        <w:rPr>
          <w:sz w:val="20"/>
          <w:szCs w:val="20"/>
        </w:rPr>
        <w:t>Бұл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ретте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ұсынылатын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функционалдық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сапалық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пайдалану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сипаттамаларының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техникалық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ерекшелік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кетуіне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жол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беріледі</w:t>
      </w:r>
      <w:proofErr w:type="spellEnd"/>
      <w:r w:rsidRPr="00271F42">
        <w:rPr>
          <w:sz w:val="20"/>
          <w:szCs w:val="20"/>
        </w:rPr>
        <w:t>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3)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берген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қорытынды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ұқсат</w:t>
      </w:r>
      <w:proofErr w:type="spellEnd"/>
      <w:r w:rsidRPr="00271F42">
        <w:rPr>
          <w:sz w:val="20"/>
          <w:szCs w:val="20"/>
        </w:rPr>
        <w:t xml:space="preserve"> беру </w:t>
      </w:r>
      <w:proofErr w:type="spellStart"/>
      <w:r w:rsidRPr="00271F42">
        <w:rPr>
          <w:sz w:val="20"/>
          <w:szCs w:val="20"/>
        </w:rPr>
        <w:t>құжаты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негізінде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аумағына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әкелінген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дәрілік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бірыңғай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дистрибьютордың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үстеме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ескере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отырып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халықаралық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патенттелмеген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сауда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атауы</w:t>
      </w:r>
      <w:proofErr w:type="spellEnd"/>
      <w:r w:rsidRPr="00271F42">
        <w:rPr>
          <w:sz w:val="20"/>
          <w:szCs w:val="20"/>
        </w:rPr>
        <w:t xml:space="preserve"> (бар </w:t>
      </w:r>
      <w:proofErr w:type="spellStart"/>
      <w:r w:rsidRPr="00271F42">
        <w:rPr>
          <w:sz w:val="20"/>
          <w:szCs w:val="20"/>
        </w:rPr>
        <w:t>болса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Бойынша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шекті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бағалардан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хабарландырудағы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сатып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proofErr w:type="gramStart"/>
      <w:r w:rsidRPr="00271F42">
        <w:rPr>
          <w:sz w:val="20"/>
          <w:szCs w:val="20"/>
        </w:rPr>
        <w:t>алу</w:t>
      </w:r>
      <w:proofErr w:type="gramEnd"/>
      <w:r w:rsidRPr="00271F42">
        <w:rPr>
          <w:sz w:val="20"/>
          <w:szCs w:val="20"/>
        </w:rPr>
        <w:t>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шақырудағы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бағадан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асырмау</w:t>
      </w:r>
      <w:proofErr w:type="spellEnd"/>
      <w:r w:rsidRPr="00271F42">
        <w:rPr>
          <w:sz w:val="20"/>
          <w:szCs w:val="20"/>
        </w:rPr>
        <w:t>; 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4)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бекіткен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тасымалдау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қағидаларына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олардың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қауіпсіздігін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тиімділігі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сапасын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қамтамасыз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ететін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жағдайларда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тасымалдау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болып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табылады</w:t>
      </w:r>
      <w:proofErr w:type="spellEnd"/>
      <w:r w:rsidRPr="00271F42">
        <w:rPr>
          <w:sz w:val="20"/>
          <w:szCs w:val="20"/>
        </w:rPr>
        <w:t xml:space="preserve">; 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5)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таңбалаудың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тұтыну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қаптамасының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қолдану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жөніндегі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нұсқаулықтың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талаптарға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сәйкестігі</w:t>
      </w:r>
      <w:proofErr w:type="spellEnd"/>
    </w:p>
    <w:p w:rsidR="00291A4F" w:rsidRPr="00271F42" w:rsidRDefault="00291A4F" w:rsidP="00291A4F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тіркелмеген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)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әкелу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жағдайларын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қоспағанда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Қазақстан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Республикасының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заңнамасына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денсаулық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саласындағы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уәкілетті</w:t>
      </w:r>
      <w:proofErr w:type="spellEnd"/>
      <w:r w:rsidRPr="00271F42">
        <w:rPr>
          <w:sz w:val="20"/>
          <w:szCs w:val="20"/>
        </w:rPr>
        <w:t xml:space="preserve"> орган </w:t>
      </w:r>
      <w:proofErr w:type="spellStart"/>
      <w:r w:rsidRPr="00271F42">
        <w:rPr>
          <w:sz w:val="20"/>
          <w:szCs w:val="20"/>
        </w:rPr>
        <w:t>белгілеген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тәртіпке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сәйкес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жүргізіледі</w:t>
      </w:r>
      <w:proofErr w:type="spellEnd"/>
      <w:r w:rsidRPr="00271F42">
        <w:rPr>
          <w:sz w:val="20"/>
          <w:szCs w:val="20"/>
        </w:rPr>
        <w:t>;</w:t>
      </w:r>
    </w:p>
    <w:p w:rsidR="00291A4F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6) </w:t>
      </w:r>
      <w:proofErr w:type="spellStart"/>
      <w:r w:rsidRPr="00271F42">
        <w:rPr>
          <w:sz w:val="20"/>
          <w:szCs w:val="20"/>
        </w:rPr>
        <w:t>Тапсырыс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берушіге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Өнім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берушінің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күніне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дә</w:t>
      </w:r>
      <w:proofErr w:type="gramStart"/>
      <w:r w:rsidRPr="00271F42">
        <w:rPr>
          <w:sz w:val="20"/>
          <w:szCs w:val="20"/>
        </w:rPr>
        <w:t>р</w:t>
      </w:r>
      <w:proofErr w:type="gramEnd"/>
      <w:r w:rsidRPr="00271F42">
        <w:rPr>
          <w:sz w:val="20"/>
          <w:szCs w:val="20"/>
        </w:rPr>
        <w:t>ілік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заттар</w:t>
      </w:r>
      <w:proofErr w:type="spellEnd"/>
      <w:r w:rsidRPr="00271F42">
        <w:rPr>
          <w:sz w:val="20"/>
          <w:szCs w:val="20"/>
        </w:rPr>
        <w:t xml:space="preserve"> мен </w:t>
      </w:r>
      <w:proofErr w:type="spellStart"/>
      <w:r w:rsidRPr="00271F42">
        <w:rPr>
          <w:sz w:val="20"/>
          <w:szCs w:val="20"/>
        </w:rPr>
        <w:t>медициналық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бұйымдардың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мыналарды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құрайды</w:t>
      </w:r>
      <w:proofErr w:type="spellEnd"/>
      <w:r w:rsidRPr="00271F42">
        <w:rPr>
          <w:sz w:val="20"/>
          <w:szCs w:val="20"/>
        </w:rPr>
        <w:t>:</w:t>
      </w:r>
    </w:p>
    <w:p w:rsidR="00291A4F" w:rsidRPr="00271F42" w:rsidRDefault="00291A4F" w:rsidP="00291A4F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қаптамадағы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</w:t>
      </w:r>
      <w:proofErr w:type="gramStart"/>
      <w:r w:rsidRPr="00271F42">
        <w:rPr>
          <w:sz w:val="20"/>
          <w:szCs w:val="20"/>
        </w:rPr>
        <w:t>м</w:t>
      </w:r>
      <w:proofErr w:type="gramEnd"/>
      <w:r w:rsidRPr="00271F42">
        <w:rPr>
          <w:sz w:val="20"/>
          <w:szCs w:val="20"/>
        </w:rPr>
        <w:t>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кемінде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елу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пайызы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жылдан</w:t>
      </w:r>
      <w:proofErr w:type="spellEnd"/>
      <w:r w:rsidRPr="00271F42">
        <w:rPr>
          <w:sz w:val="20"/>
          <w:szCs w:val="20"/>
        </w:rPr>
        <w:t xml:space="preserve"> кем </w:t>
      </w:r>
      <w:proofErr w:type="spellStart"/>
      <w:r w:rsidRPr="00271F42">
        <w:rPr>
          <w:sz w:val="20"/>
          <w:szCs w:val="20"/>
        </w:rPr>
        <w:t>болған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кезде</w:t>
      </w:r>
      <w:proofErr w:type="spellEnd"/>
      <w:r w:rsidRPr="00271F42">
        <w:rPr>
          <w:sz w:val="20"/>
          <w:szCs w:val="20"/>
        </w:rPr>
        <w:t xml:space="preserve">); </w:t>
      </w:r>
      <w:proofErr w:type="spellStart"/>
      <w:r w:rsidRPr="00271F42">
        <w:rPr>
          <w:sz w:val="20"/>
          <w:szCs w:val="20"/>
        </w:rPr>
        <w:t>қаптамадағы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көрсетілген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мерзімінің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кемінде</w:t>
      </w:r>
      <w:proofErr w:type="spellEnd"/>
      <w:r w:rsidRPr="00271F42">
        <w:rPr>
          <w:sz w:val="20"/>
          <w:szCs w:val="20"/>
        </w:rPr>
        <w:t xml:space="preserve"> он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айы</w:t>
      </w:r>
      <w:proofErr w:type="spellEnd"/>
      <w:r w:rsidRPr="00271F42">
        <w:rPr>
          <w:sz w:val="20"/>
          <w:szCs w:val="20"/>
        </w:rPr>
        <w:t xml:space="preserve"> (</w:t>
      </w:r>
      <w:proofErr w:type="spellStart"/>
      <w:r w:rsidRPr="00271F42">
        <w:rPr>
          <w:sz w:val="20"/>
          <w:szCs w:val="20"/>
        </w:rPr>
        <w:t>жарамдылық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екі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жыл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одан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астам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болған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кезде</w:t>
      </w:r>
      <w:proofErr w:type="spellEnd"/>
      <w:r w:rsidRPr="00271F42">
        <w:rPr>
          <w:sz w:val="20"/>
          <w:szCs w:val="20"/>
        </w:rPr>
        <w:t>);</w:t>
      </w:r>
    </w:p>
    <w:p w:rsidR="00140341" w:rsidRPr="00271F42" w:rsidRDefault="00291A4F" w:rsidP="00291A4F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13) </w:t>
      </w:r>
      <w:proofErr w:type="spellStart"/>
      <w:r w:rsidRPr="00271F42">
        <w:rPr>
          <w:sz w:val="20"/>
          <w:szCs w:val="20"/>
        </w:rPr>
        <w:t>шарттың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талаптарына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фармацевтикалық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қызметті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жеткізу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немесе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көрсету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санын</w:t>
      </w:r>
      <w:proofErr w:type="spellEnd"/>
      <w:r w:rsidRPr="00271F42">
        <w:rPr>
          <w:sz w:val="20"/>
          <w:szCs w:val="20"/>
        </w:rPr>
        <w:t xml:space="preserve">, </w:t>
      </w:r>
      <w:proofErr w:type="spellStart"/>
      <w:r w:rsidRPr="00271F42">
        <w:rPr>
          <w:sz w:val="20"/>
          <w:szCs w:val="20"/>
        </w:rPr>
        <w:t>сапасын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және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мерзімдерін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сақтау</w:t>
      </w:r>
      <w:proofErr w:type="spellEnd"/>
      <w:r w:rsidRPr="00271F42">
        <w:rPr>
          <w:sz w:val="20"/>
          <w:szCs w:val="20"/>
        </w:rPr>
        <w:t xml:space="preserve"> </w:t>
      </w:r>
      <w:proofErr w:type="spellStart"/>
      <w:r w:rsidRPr="00271F42">
        <w:rPr>
          <w:sz w:val="20"/>
          <w:szCs w:val="20"/>
        </w:rPr>
        <w:t>жатады</w:t>
      </w:r>
      <w:proofErr w:type="spellEnd"/>
      <w:r w:rsidRPr="00271F42">
        <w:rPr>
          <w:sz w:val="20"/>
          <w:szCs w:val="20"/>
        </w:rPr>
        <w:t>.</w:t>
      </w:r>
    </w:p>
    <w:p w:rsidR="00563893" w:rsidRPr="00271F42" w:rsidRDefault="00563893" w:rsidP="00291A4F">
      <w:pPr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                               </w:t>
      </w:r>
    </w:p>
    <w:p w:rsidR="00563893" w:rsidRPr="00271F42" w:rsidRDefault="00563893" w:rsidP="00563893">
      <w:pPr>
        <w:rPr>
          <w:rFonts w:eastAsia="Calibri"/>
          <w:b/>
          <w:sz w:val="20"/>
          <w:szCs w:val="20"/>
          <w:lang w:eastAsia="en-US"/>
        </w:rPr>
      </w:pPr>
    </w:p>
    <w:p w:rsidR="00563893" w:rsidRPr="00271F42" w:rsidRDefault="00546CA8" w:rsidP="00546CA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Зав. лабораторией                                     </w:t>
      </w:r>
      <w:proofErr w:type="spellStart"/>
      <w:r w:rsidRPr="00271F42">
        <w:rPr>
          <w:rFonts w:eastAsia="Calibri"/>
          <w:b/>
          <w:sz w:val="20"/>
          <w:szCs w:val="20"/>
          <w:lang w:eastAsia="en-US"/>
        </w:rPr>
        <w:t>Дигтяр</w:t>
      </w:r>
      <w:proofErr w:type="spellEnd"/>
      <w:r w:rsidRPr="00271F42">
        <w:rPr>
          <w:rFonts w:eastAsia="Calibri"/>
          <w:b/>
          <w:sz w:val="20"/>
          <w:szCs w:val="20"/>
          <w:lang w:eastAsia="en-US"/>
        </w:rPr>
        <w:t xml:space="preserve"> Ю.Ю.</w:t>
      </w: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A02CBE" w:rsidRPr="00271F42" w:rsidRDefault="00A02CBE" w:rsidP="00563893">
      <w:pPr>
        <w:rPr>
          <w:rFonts w:eastAsia="Calibri"/>
          <w:b/>
          <w:sz w:val="20"/>
          <w:szCs w:val="20"/>
          <w:lang w:eastAsia="en-US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367A90" w:rsidRDefault="00367A90" w:rsidP="00A02CBE">
      <w:pPr>
        <w:tabs>
          <w:tab w:val="left" w:pos="13500"/>
        </w:tabs>
        <w:jc w:val="right"/>
        <w:rPr>
          <w:i/>
          <w:sz w:val="20"/>
          <w:szCs w:val="20"/>
        </w:rPr>
      </w:pPr>
    </w:p>
    <w:p w:rsidR="00A02CBE" w:rsidRPr="00271F42" w:rsidRDefault="00A02CBE" w:rsidP="00A02CBE">
      <w:pPr>
        <w:tabs>
          <w:tab w:val="left" w:pos="13500"/>
        </w:tabs>
        <w:jc w:val="right"/>
        <w:rPr>
          <w:sz w:val="20"/>
          <w:szCs w:val="20"/>
        </w:rPr>
      </w:pPr>
      <w:r w:rsidRPr="00271F42">
        <w:rPr>
          <w:i/>
          <w:sz w:val="20"/>
          <w:szCs w:val="20"/>
        </w:rPr>
        <w:t>Приложение 2</w:t>
      </w:r>
      <w:r w:rsidRPr="00271F42">
        <w:rPr>
          <w:sz w:val="20"/>
          <w:szCs w:val="20"/>
        </w:rPr>
        <w:t xml:space="preserve"> </w:t>
      </w:r>
    </w:p>
    <w:p w:rsidR="00A02CBE" w:rsidRPr="00271F42" w:rsidRDefault="00A02CBE" w:rsidP="00A02CBE">
      <w:pPr>
        <w:tabs>
          <w:tab w:val="left" w:pos="13500"/>
        </w:tabs>
        <w:jc w:val="right"/>
        <w:rPr>
          <w:i/>
          <w:sz w:val="20"/>
          <w:szCs w:val="20"/>
        </w:rPr>
      </w:pPr>
      <w:r w:rsidRPr="00271F42">
        <w:rPr>
          <w:i/>
          <w:sz w:val="20"/>
          <w:szCs w:val="20"/>
        </w:rPr>
        <w:t xml:space="preserve">к </w:t>
      </w:r>
      <w:r w:rsidR="00180A77" w:rsidRPr="00271F42">
        <w:rPr>
          <w:i/>
          <w:sz w:val="20"/>
          <w:szCs w:val="20"/>
        </w:rPr>
        <w:t>договору</w:t>
      </w:r>
    </w:p>
    <w:p w:rsidR="00A02CBE" w:rsidRPr="00271F42" w:rsidRDefault="00A02CBE" w:rsidP="00A02CBE">
      <w:pPr>
        <w:jc w:val="center"/>
        <w:rPr>
          <w:b/>
          <w:sz w:val="20"/>
          <w:szCs w:val="20"/>
        </w:rPr>
      </w:pPr>
      <w:r w:rsidRPr="00271F42">
        <w:rPr>
          <w:b/>
          <w:sz w:val="20"/>
          <w:szCs w:val="20"/>
        </w:rPr>
        <w:t xml:space="preserve">     Техническая спецификация закупаемых товаров</w:t>
      </w:r>
    </w:p>
    <w:p w:rsidR="00A02CBE" w:rsidRPr="00271F42" w:rsidRDefault="00A02CBE" w:rsidP="00A02CBE">
      <w:pPr>
        <w:jc w:val="center"/>
        <w:rPr>
          <w:b/>
          <w:sz w:val="20"/>
          <w:szCs w:val="20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348"/>
        <w:gridCol w:w="1134"/>
        <w:gridCol w:w="945"/>
      </w:tblGrid>
      <w:tr w:rsidR="00A02CBE" w:rsidRPr="00271F42" w:rsidTr="00745136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 xml:space="preserve">№ </w:t>
            </w:r>
          </w:p>
          <w:p w:rsidR="00A02CBE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  <w:lang w:val="kk-KZ"/>
              </w:rPr>
            </w:pPr>
            <w:r w:rsidRPr="00271F42">
              <w:rPr>
                <w:b/>
                <w:sz w:val="20"/>
                <w:szCs w:val="20"/>
              </w:rPr>
              <w:t>лота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109" w:right="-107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10348" w:type="dxa"/>
            <w:vAlign w:val="center"/>
          </w:tcPr>
          <w:p w:rsidR="00A02CBE" w:rsidRPr="00271F42" w:rsidRDefault="00A02CBE" w:rsidP="006D63D9">
            <w:pPr>
              <w:ind w:left="-534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250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 xml:space="preserve">Фасовка 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A02CBE" w:rsidRPr="00271F42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Кол</w:t>
            </w:r>
          </w:p>
          <w:p w:rsidR="00A02CBE" w:rsidRPr="00271F42" w:rsidRDefault="00A02CBE" w:rsidP="006D63D9">
            <w:pPr>
              <w:ind w:left="-392" w:right="-107" w:firstLine="142"/>
              <w:jc w:val="center"/>
              <w:rPr>
                <w:b/>
                <w:sz w:val="20"/>
                <w:szCs w:val="20"/>
              </w:rPr>
            </w:pPr>
            <w:r w:rsidRPr="00271F42">
              <w:rPr>
                <w:b/>
                <w:sz w:val="20"/>
                <w:szCs w:val="20"/>
              </w:rPr>
              <w:t>-во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  <w:lang w:val="en-US"/>
              </w:rPr>
            </w:pPr>
            <w:r w:rsidRPr="00271F4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271F42" w:rsidRPr="00271F42" w:rsidRDefault="00271F42" w:rsidP="00A816D5">
            <w:pPr>
              <w:rPr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 переменного объема 8-канальный – объем 50-300мкл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Дозатор переменного объема пипеточный механический, 8-канальный – объем 50-300мкл.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Диапазон дозирования 50-300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Количество каналов – 8 каналов.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Принцип дозирования - воздушное замещение.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Дискретность – 5,0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Точность: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1.50 %, ± 0,75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1.00  %, ± 1,50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0.70 %, ± 2,10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0.80%, ≤ 0,40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0.50 %, ≤ 0,75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ind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300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0.25%, ≤ 0,75.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установки защитных фильтров в посадочные конуса – </w:t>
            </w:r>
            <w:smartTag w:uri="urn:schemas-microsoft-com:office:smarttags" w:element="metricconverter">
              <w:smartTagPr>
                <w:attr w:name="ProductID" w:val="1.83 мм"/>
              </w:smartTagPr>
              <w:r w:rsidRPr="00271F42">
                <w:rPr>
                  <w:color w:val="000000"/>
                  <w:sz w:val="20"/>
                  <w:szCs w:val="20"/>
                </w:rPr>
                <w:t>1.83 мм</w:t>
              </w:r>
            </w:smartTag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изменения рабочего объема дозирования.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Установка объема со щелчком.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Отображение на дозаторе минимального и максимального объема дозирования.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Цвет дисплея – черный.  Цвет цифр – белый.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Усилия при работе – 20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N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Материал поршня – антикоррозийный </w:t>
            </w:r>
            <w:r w:rsidRPr="00271F42">
              <w:rPr>
                <w:sz w:val="20"/>
                <w:szCs w:val="20"/>
              </w:rPr>
              <w:t xml:space="preserve">SS (нержавеющая сталь). </w:t>
            </w:r>
            <w:r w:rsidRPr="00271F42">
              <w:rPr>
                <w:color w:val="000000"/>
                <w:sz w:val="20"/>
                <w:szCs w:val="20"/>
              </w:rPr>
              <w:t>Материалы дозатора: корпус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), сбрасыватель наконечника - PA (полиамид), посадочный конус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калибровки.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Вес, не более 167г.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Длина, не более – </w:t>
            </w:r>
            <w:smartTag w:uri="urn:schemas-microsoft-com:office:smarttags" w:element="metricconverter">
              <w:smartTagPr>
                <w:attr w:name="ProductID" w:val="251 мм"/>
              </w:smartTagPr>
              <w:r w:rsidRPr="00271F42">
                <w:rPr>
                  <w:color w:val="000000"/>
                  <w:sz w:val="20"/>
                  <w:szCs w:val="20"/>
                </w:rPr>
                <w:t>251 мм</w:t>
              </w:r>
            </w:smartTag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Комплектация дозатора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дозатор-1шт.,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ключ для калибровки – 1шт.,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инструкция по эксплуатации– 1 шт.,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свидетельство о первичной поверке дозатора – 1 шт.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Сопроводительные документы</w:t>
            </w:r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Сертификат об утверждении типа средств измерений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Гарантийный срок – 2 года.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center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center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ind w:left="-109" w:right="-107"/>
              <w:jc w:val="center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 переменного объема  8-канальный – объем 50-50мкл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Дозатор переменного объема  пипеточный механический  8-канальный – объем 50-50мкл.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Диапазон дозирования 5-50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Количество каналов – 8 каналов.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Принцип дозирования - воздушное замещение.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Дискретность – 0,5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Точность: 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3.00 %, ± 0,150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1.50  %, ± 0,375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1.00 %, ± 0,500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2.00%, ≤ 0,100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lastRenderedPageBreak/>
              <w:t xml:space="preserve">объем 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1.00 %, ≤ 0,250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</w:p>
          <w:p w:rsidR="00271F42" w:rsidRPr="00271F42" w:rsidRDefault="00271F42" w:rsidP="00A816D5">
            <w:pPr>
              <w:spacing w:line="20" w:lineRule="atLeast"/>
              <w:ind w:left="2124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0.50%, ≤ 0,250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установки защитных фильтров в посадочные конуса – </w:t>
            </w:r>
            <w:smartTag w:uri="urn:schemas-microsoft-com:office:smarttags" w:element="metricconverter">
              <w:smartTagPr>
                <w:attr w:name="ProductID" w:val="1.83 мм"/>
              </w:smartTagPr>
              <w:r w:rsidRPr="00271F42">
                <w:rPr>
                  <w:color w:val="000000"/>
                  <w:sz w:val="20"/>
                  <w:szCs w:val="20"/>
                </w:rPr>
                <w:t>1.83 мм</w:t>
              </w:r>
            </w:smartTag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изменения рабочего объема дозирования.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Наличие установки объема со щелчком.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Наличие отображения на дозаторе минимального и максимального объема дозирования.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Цвет дисплея – черный.  Цвет цифр – белый.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Усилия при работе – не более 20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N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Материал поршня – антикоррозийный </w:t>
            </w:r>
            <w:r w:rsidRPr="00271F42">
              <w:rPr>
                <w:sz w:val="20"/>
                <w:szCs w:val="20"/>
              </w:rPr>
              <w:t xml:space="preserve">SS (нержавеющая сталь). </w:t>
            </w:r>
            <w:r w:rsidRPr="00271F42">
              <w:rPr>
                <w:color w:val="000000"/>
                <w:sz w:val="20"/>
                <w:szCs w:val="20"/>
              </w:rPr>
              <w:t>Материалы дозатора: корпус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), сбрасыватель наконечника - PA (полиамид), посадочный конус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калибровки.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Вес, не более 161г.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Длина, не более –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271F42">
                <w:rPr>
                  <w:color w:val="000000"/>
                  <w:sz w:val="20"/>
                  <w:szCs w:val="20"/>
                </w:rPr>
                <w:t>250 мм</w:t>
              </w:r>
            </w:smartTag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Комплектация дозатора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дозатор-1шт.,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ключ для калибровки – 1шт.,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инструкция по эксплуатации – 1 шт.,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свидетельство о первичной поверке дозатора – 1 шт.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Сопроводительные документы</w:t>
            </w:r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Сертификат об утверждении типа средств измерений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Гарантийный срок – 2 года.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center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lastRenderedPageBreak/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center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1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71F42" w:rsidRPr="00271F42" w:rsidRDefault="00271F42" w:rsidP="00A816D5">
            <w:pPr>
              <w:spacing w:line="20" w:lineRule="atLeast"/>
              <w:ind w:left="-109" w:right="-107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 переменного объема  1-канальный – объем 100-1000мкл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spacing w:line="20" w:lineRule="atLeast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Дозатор переменного объема  пипеточный механический 1-канальный – объем 100-1000мкл.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 Диапазон дозирования 100-1000мкл.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Количество каналов – 1 канал.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Принцип дозирования - воздушное замещение.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Дискретность – 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Точность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- ± 2.50 %, ± 2,5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0.80 %, ± 4,0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708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1000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± 0.70 %, ± 7,0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271F42">
              <w:rPr>
                <w:i/>
                <w:color w:val="000000"/>
                <w:sz w:val="20"/>
                <w:szCs w:val="20"/>
              </w:rPr>
              <w:t>Воспроизводимость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: </w:t>
            </w:r>
            <w:r w:rsidRPr="00271F42">
              <w:rPr>
                <w:color w:val="000000"/>
                <w:sz w:val="20"/>
                <w:szCs w:val="20"/>
              </w:rPr>
              <w:tab/>
              <w:t xml:space="preserve">объем 100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0.70%, ≤ 0,7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500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0.25 %, ≤ 1,25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,</w:t>
            </w:r>
          </w:p>
          <w:p w:rsidR="00271F42" w:rsidRPr="00271F42" w:rsidRDefault="00271F42" w:rsidP="00A816D5">
            <w:pPr>
              <w:spacing w:line="20" w:lineRule="atLeast"/>
              <w:ind w:left="1416" w:firstLine="708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объем 1000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 - ≤ 0.20 %, ≤ 2,0 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установки защитных фильтров в посадочный конус – </w:t>
            </w:r>
            <w:smartTag w:uri="urn:schemas-microsoft-com:office:smarttags" w:element="metricconverter">
              <w:smartTagPr>
                <w:attr w:name="ProductID" w:val="5.33 мм"/>
              </w:smartTagPr>
              <w:r w:rsidRPr="00271F42">
                <w:rPr>
                  <w:color w:val="000000"/>
                  <w:sz w:val="20"/>
                  <w:szCs w:val="20"/>
                </w:rPr>
                <w:t>5.33 мм</w:t>
              </w:r>
            </w:smartTag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Наличие возможности изменения рабочего объема дозирования.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Наличие установки объема со щелчком.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Наличие отображения на дозаторе минимального и максимального объема дозирования.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Цвет дисплея – черный.  Цвет цифр – белый.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Усилия при работе – не более 20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N</w:t>
            </w:r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Материал поршня – антикоррозийный </w:t>
            </w:r>
            <w:r w:rsidRPr="00271F42">
              <w:rPr>
                <w:sz w:val="20"/>
                <w:szCs w:val="20"/>
              </w:rPr>
              <w:t xml:space="preserve">SS (нержавеющая сталь). </w:t>
            </w:r>
            <w:r w:rsidRPr="00271F42">
              <w:rPr>
                <w:color w:val="000000"/>
                <w:sz w:val="20"/>
                <w:szCs w:val="20"/>
              </w:rPr>
              <w:t>Материалы дозатора: корпус - ABS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акрилонитрилбутадиенстирол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>), сбрасыватель наконечника - PA (полиамид), посадочный конус - PVDF (</w:t>
            </w:r>
            <w:proofErr w:type="spellStart"/>
            <w:r w:rsidRPr="00271F42">
              <w:rPr>
                <w:color w:val="000000"/>
                <w:sz w:val="20"/>
                <w:szCs w:val="20"/>
              </w:rPr>
              <w:t>поливинилиденфторид</w:t>
            </w:r>
            <w:proofErr w:type="spellEnd"/>
            <w:r w:rsidRPr="00271F42">
              <w:rPr>
                <w:color w:val="000000"/>
                <w:sz w:val="20"/>
                <w:szCs w:val="20"/>
              </w:rPr>
              <w:t xml:space="preserve">).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Возможность калибровки.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Вес, не более 75г. Длина, не более – </w:t>
            </w:r>
            <w:smartTag w:uri="urn:schemas-microsoft-com:office:smarttags" w:element="metricconverter">
              <w:smartTagPr>
                <w:attr w:name="ProductID" w:val="233 мм"/>
              </w:smartTagPr>
              <w:r w:rsidRPr="00271F42">
                <w:rPr>
                  <w:color w:val="000000"/>
                  <w:sz w:val="20"/>
                  <w:szCs w:val="20"/>
                </w:rPr>
                <w:t>233 мм</w:t>
              </w:r>
            </w:smartTag>
            <w:r w:rsidRPr="00271F42">
              <w:rPr>
                <w:color w:val="000000"/>
                <w:sz w:val="20"/>
                <w:szCs w:val="20"/>
              </w:rPr>
              <w:t xml:space="preserve">.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t>Комплектация дозатора</w:t>
            </w:r>
            <w:r w:rsidRPr="00271F42">
              <w:rPr>
                <w:color w:val="000000"/>
                <w:sz w:val="20"/>
                <w:szCs w:val="20"/>
              </w:rPr>
              <w:t xml:space="preserve">: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дозатор-1шт.,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ключ для калибровки – 1шт., 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инструкция по эксплуатации– 1 шт.,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свидетельство о поверке дозатора – 1 шт.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i/>
                <w:color w:val="000000"/>
                <w:sz w:val="20"/>
                <w:szCs w:val="20"/>
              </w:rPr>
              <w:lastRenderedPageBreak/>
              <w:t>Сопроводительные документы</w:t>
            </w:r>
            <w:r w:rsidRPr="00271F42">
              <w:rPr>
                <w:color w:val="000000"/>
                <w:sz w:val="20"/>
                <w:szCs w:val="20"/>
              </w:rPr>
              <w:t>: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Сертификат об утверждении типа средств измерений</w:t>
            </w:r>
          </w:p>
          <w:p w:rsidR="00271F42" w:rsidRPr="00271F42" w:rsidRDefault="00271F42" w:rsidP="00A816D5">
            <w:pPr>
              <w:spacing w:line="20" w:lineRule="atLeast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>Гарантийный срок – 2 года.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ind w:left="-250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lastRenderedPageBreak/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snapToGrid w:val="0"/>
              <w:ind w:left="-392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71F42" w:rsidRPr="00271F42" w:rsidRDefault="00271F42" w:rsidP="00A816D5">
            <w:pPr>
              <w:ind w:left="-109" w:right="-107"/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Штативы лабораторные 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z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-</w:t>
            </w:r>
            <w:r w:rsidRPr="00271F42">
              <w:rPr>
                <w:color w:val="000000"/>
                <w:sz w:val="20"/>
                <w:szCs w:val="20"/>
              </w:rPr>
              <w:t>образные на 50 гнезд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Штативы лабораторные 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Z</w:t>
            </w:r>
            <w:r w:rsidRPr="00271F42">
              <w:rPr>
                <w:color w:val="000000"/>
                <w:sz w:val="20"/>
                <w:szCs w:val="20"/>
                <w:lang w:val="kk-KZ"/>
              </w:rPr>
              <w:t>-</w:t>
            </w:r>
            <w:r w:rsidRPr="00271F42">
              <w:rPr>
                <w:color w:val="000000"/>
                <w:sz w:val="20"/>
                <w:szCs w:val="20"/>
              </w:rPr>
              <w:t xml:space="preserve">образные на 50 гнезд. </w:t>
            </w:r>
            <w:r w:rsidRPr="00271F42">
              <w:rPr>
                <w:color w:val="000000"/>
                <w:sz w:val="20"/>
                <w:szCs w:val="20"/>
                <w:lang w:val="en-US"/>
              </w:rPr>
              <w:t>D</w:t>
            </w:r>
            <w:r w:rsidRPr="00271F42">
              <w:rPr>
                <w:color w:val="000000"/>
                <w:sz w:val="20"/>
                <w:szCs w:val="20"/>
              </w:rPr>
              <w:t xml:space="preserve">-16мм, Размер 117*225 мм, Материал – алюминий. </w:t>
            </w:r>
          </w:p>
          <w:p w:rsidR="00271F42" w:rsidRPr="00271F42" w:rsidRDefault="00271F42" w:rsidP="00A816D5">
            <w:pPr>
              <w:jc w:val="both"/>
              <w:rPr>
                <w:color w:val="000000"/>
                <w:sz w:val="20"/>
                <w:szCs w:val="20"/>
              </w:rPr>
            </w:pPr>
            <w:r w:rsidRPr="00271F42">
              <w:rPr>
                <w:color w:val="000000"/>
                <w:sz w:val="20"/>
                <w:szCs w:val="20"/>
              </w:rPr>
              <w:t xml:space="preserve">Лунки пронумерованы.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ind w:left="-250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snapToGrid w:val="0"/>
              <w:ind w:left="-392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25</w:t>
            </w:r>
          </w:p>
        </w:tc>
      </w:tr>
      <w:tr w:rsidR="00271F42" w:rsidRPr="00271F42" w:rsidTr="0074513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271F42" w:rsidRPr="00271F42" w:rsidRDefault="00271F42" w:rsidP="00EB6A77">
            <w:pPr>
              <w:ind w:left="-250" w:right="-107" w:firstLine="142"/>
              <w:jc w:val="center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>Штатив для определения СОЭ (на 20 гнезд)</w:t>
            </w:r>
          </w:p>
        </w:tc>
        <w:tc>
          <w:tcPr>
            <w:tcW w:w="10348" w:type="dxa"/>
            <w:vAlign w:val="center"/>
          </w:tcPr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Штатив для определения СОЭ (на 20 гнезд). </w:t>
            </w:r>
          </w:p>
          <w:p w:rsidR="00271F42" w:rsidRPr="00271F42" w:rsidRDefault="00271F42" w:rsidP="00A816D5">
            <w:pPr>
              <w:jc w:val="both"/>
              <w:rPr>
                <w:sz w:val="20"/>
                <w:szCs w:val="20"/>
              </w:rPr>
            </w:pPr>
            <w:r w:rsidRPr="00271F42">
              <w:rPr>
                <w:sz w:val="20"/>
                <w:szCs w:val="20"/>
              </w:rPr>
              <w:t xml:space="preserve">Размер 208х197х70 мм, предназначен для фиксации пипеток СОЭ-0,1. Белый цвет штатива облегчает подсчет скорости оседания эритроцитов. Отверстия в штативе пронумерованы от 1 до 20. </w:t>
            </w:r>
            <w:proofErr w:type="gramStart"/>
            <w:r w:rsidRPr="00271F42">
              <w:rPr>
                <w:sz w:val="20"/>
                <w:szCs w:val="20"/>
              </w:rPr>
              <w:t>Изготовлен</w:t>
            </w:r>
            <w:proofErr w:type="gramEnd"/>
            <w:r w:rsidRPr="00271F42">
              <w:rPr>
                <w:sz w:val="20"/>
                <w:szCs w:val="20"/>
              </w:rPr>
              <w:t xml:space="preserve"> из полистирола. </w:t>
            </w:r>
            <w:proofErr w:type="spellStart"/>
            <w:r w:rsidRPr="00271F42">
              <w:rPr>
                <w:sz w:val="20"/>
                <w:szCs w:val="20"/>
              </w:rPr>
              <w:t>Автоклавированию</w:t>
            </w:r>
            <w:proofErr w:type="spellEnd"/>
            <w:r w:rsidRPr="00271F42">
              <w:rPr>
                <w:sz w:val="20"/>
                <w:szCs w:val="20"/>
              </w:rPr>
              <w:t xml:space="preserve"> не подлежит. В комплекте идут резиновые пробки (1уп=20шт).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ind w:left="-250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штука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271F42" w:rsidRPr="00271F42" w:rsidRDefault="00271F42" w:rsidP="00A816D5">
            <w:pPr>
              <w:suppressAutoHyphens/>
              <w:snapToGrid w:val="0"/>
              <w:ind w:left="-392" w:right="-107" w:firstLine="142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 w:rsidRPr="00271F42"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</w:tr>
    </w:tbl>
    <w:p w:rsidR="00EB2E30" w:rsidRPr="00315403" w:rsidRDefault="00EB2E30" w:rsidP="00EB2E30">
      <w:pPr>
        <w:ind w:firstLine="540"/>
        <w:jc w:val="both"/>
        <w:rPr>
          <w:sz w:val="21"/>
          <w:szCs w:val="21"/>
        </w:rPr>
      </w:pPr>
      <w:r w:rsidRPr="00315403">
        <w:rPr>
          <w:sz w:val="21"/>
          <w:szCs w:val="21"/>
        </w:rPr>
        <w:t xml:space="preserve">Требуемый срок поставки: </w:t>
      </w:r>
      <w:r w:rsidRPr="00315403">
        <w:rPr>
          <w:sz w:val="21"/>
          <w:szCs w:val="21"/>
          <w:lang w:val="kk-KZ"/>
        </w:rPr>
        <w:t>в течение 20  календарных дней, по заявке Заказчика</w:t>
      </w:r>
    </w:p>
    <w:p w:rsidR="00A02CBE" w:rsidRPr="00271F42" w:rsidRDefault="00A02CBE" w:rsidP="00A02CBE">
      <w:pPr>
        <w:rPr>
          <w:sz w:val="20"/>
          <w:szCs w:val="20"/>
        </w:rPr>
      </w:pPr>
      <w:proofErr w:type="spellStart"/>
      <w:r w:rsidRPr="00271F42">
        <w:rPr>
          <w:sz w:val="20"/>
          <w:szCs w:val="20"/>
        </w:rPr>
        <w:t>п.п</w:t>
      </w:r>
      <w:proofErr w:type="spellEnd"/>
      <w:r w:rsidRPr="00271F42">
        <w:rPr>
          <w:sz w:val="20"/>
          <w:szCs w:val="20"/>
        </w:rPr>
        <w:t>. 18. Глава 4: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     </w:t>
      </w:r>
      <w:r w:rsidRPr="00271F42">
        <w:rPr>
          <w:sz w:val="20"/>
          <w:szCs w:val="20"/>
        </w:rPr>
        <w:tab/>
      </w:r>
      <w:proofErr w:type="gramStart"/>
      <w:r w:rsidRPr="00271F42">
        <w:rPr>
          <w:sz w:val="20"/>
          <w:szCs w:val="20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271F42">
        <w:rPr>
          <w:sz w:val="20"/>
          <w:szCs w:val="20"/>
        </w:rPr>
        <w:t>орфанных</w:t>
      </w:r>
      <w:proofErr w:type="spellEnd"/>
      <w:r w:rsidRPr="00271F42">
        <w:rPr>
          <w:sz w:val="20"/>
          <w:szCs w:val="20"/>
        </w:rPr>
        <w:t xml:space="preserve"> препаратов, включенных в перечень </w:t>
      </w:r>
      <w:proofErr w:type="spellStart"/>
      <w:r w:rsidRPr="00271F42">
        <w:rPr>
          <w:sz w:val="20"/>
          <w:szCs w:val="20"/>
        </w:rPr>
        <w:t>орфанных</w:t>
      </w:r>
      <w:proofErr w:type="spellEnd"/>
      <w:r w:rsidRPr="00271F42">
        <w:rPr>
          <w:sz w:val="20"/>
          <w:szCs w:val="20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271F42">
        <w:rPr>
          <w:sz w:val="20"/>
          <w:szCs w:val="20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271F42">
        <w:rPr>
          <w:sz w:val="20"/>
          <w:szCs w:val="20"/>
        </w:rPr>
        <w:t>на</w:t>
      </w:r>
      <w:proofErr w:type="gramEnd"/>
      <w:r w:rsidRPr="00271F42">
        <w:rPr>
          <w:sz w:val="20"/>
          <w:szCs w:val="20"/>
        </w:rPr>
        <w:t xml:space="preserve"> закуп. При этом</w:t>
      </w:r>
      <w:proofErr w:type="gramStart"/>
      <w:r w:rsidRPr="00271F42">
        <w:rPr>
          <w:sz w:val="20"/>
          <w:szCs w:val="20"/>
        </w:rPr>
        <w:t>,</w:t>
      </w:r>
      <w:proofErr w:type="gramEnd"/>
      <w:r w:rsidRPr="00271F42">
        <w:rPr>
          <w:sz w:val="20"/>
          <w:szCs w:val="20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271F42" w:rsidRDefault="00A02CBE" w:rsidP="00A02CBE">
      <w:pPr>
        <w:rPr>
          <w:sz w:val="20"/>
          <w:szCs w:val="20"/>
        </w:rPr>
      </w:pPr>
      <w:proofErr w:type="gramStart"/>
      <w:r w:rsidRPr="00271F42">
        <w:rPr>
          <w:sz w:val="20"/>
          <w:szCs w:val="20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271F42" w:rsidRDefault="00A02CBE" w:rsidP="00A02CBE">
      <w:pPr>
        <w:rPr>
          <w:sz w:val="20"/>
          <w:szCs w:val="20"/>
        </w:rPr>
      </w:pPr>
      <w:r w:rsidRPr="00271F42">
        <w:rPr>
          <w:sz w:val="20"/>
          <w:szCs w:val="20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Pr="00271F42" w:rsidRDefault="00A02CBE" w:rsidP="00A02CBE">
      <w:pPr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                               </w:t>
      </w:r>
    </w:p>
    <w:p w:rsidR="00A02CBE" w:rsidRPr="00271F42" w:rsidRDefault="00A02CBE" w:rsidP="00A02CBE">
      <w:pPr>
        <w:rPr>
          <w:rFonts w:eastAsia="Calibri"/>
          <w:b/>
          <w:sz w:val="20"/>
          <w:szCs w:val="20"/>
          <w:lang w:eastAsia="en-US"/>
        </w:rPr>
      </w:pPr>
    </w:p>
    <w:p w:rsidR="00546CA8" w:rsidRPr="00271F42" w:rsidRDefault="00546CA8" w:rsidP="00546CA8">
      <w:pPr>
        <w:jc w:val="center"/>
        <w:rPr>
          <w:rFonts w:eastAsia="Calibri"/>
          <w:b/>
          <w:sz w:val="20"/>
          <w:szCs w:val="20"/>
          <w:lang w:eastAsia="en-US"/>
        </w:rPr>
      </w:pPr>
      <w:r w:rsidRPr="00271F42">
        <w:rPr>
          <w:rFonts w:eastAsia="Calibri"/>
          <w:b/>
          <w:sz w:val="20"/>
          <w:szCs w:val="20"/>
          <w:lang w:eastAsia="en-US"/>
        </w:rPr>
        <w:t xml:space="preserve">Зав. лабораторией                            </w:t>
      </w:r>
      <w:proofErr w:type="spellStart"/>
      <w:r w:rsidRPr="00271F42">
        <w:rPr>
          <w:rFonts w:eastAsia="Calibri"/>
          <w:b/>
          <w:sz w:val="20"/>
          <w:szCs w:val="20"/>
          <w:lang w:eastAsia="en-US"/>
        </w:rPr>
        <w:t>Дигтяр</w:t>
      </w:r>
      <w:proofErr w:type="spellEnd"/>
      <w:r w:rsidRPr="00271F42">
        <w:rPr>
          <w:rFonts w:eastAsia="Calibri"/>
          <w:b/>
          <w:sz w:val="20"/>
          <w:szCs w:val="20"/>
          <w:lang w:eastAsia="en-US"/>
        </w:rPr>
        <w:t xml:space="preserve"> Ю.Ю.</w:t>
      </w:r>
    </w:p>
    <w:p w:rsidR="009550E7" w:rsidRPr="00271F42" w:rsidRDefault="009550E7" w:rsidP="00EB6A77">
      <w:pPr>
        <w:rPr>
          <w:sz w:val="20"/>
          <w:szCs w:val="20"/>
        </w:rPr>
      </w:pPr>
    </w:p>
    <w:sectPr w:rsidR="009550E7" w:rsidRPr="00271F42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70BF5"/>
    <w:rsid w:val="00574D10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649A3"/>
    <w:rsid w:val="00867FE5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55C5D"/>
    <w:rsid w:val="00CA55B8"/>
    <w:rsid w:val="00CB08CE"/>
    <w:rsid w:val="00CB1970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7F01"/>
    <w:rsid w:val="00DF4CF7"/>
    <w:rsid w:val="00DF559B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92A9F"/>
    <w:rsid w:val="00EA52E0"/>
    <w:rsid w:val="00EB14A6"/>
    <w:rsid w:val="00EB2E30"/>
    <w:rsid w:val="00EB6A77"/>
    <w:rsid w:val="00EE0BB2"/>
    <w:rsid w:val="00EE2A92"/>
    <w:rsid w:val="00F13671"/>
    <w:rsid w:val="00F27BAB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EEEE0-75C7-47A4-A750-F79749C6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2022-05-04T06:20:00Z</cp:lastPrinted>
  <dcterms:created xsi:type="dcterms:W3CDTF">2022-03-24T15:38:00Z</dcterms:created>
  <dcterms:modified xsi:type="dcterms:W3CDTF">2022-05-04T08:19:00Z</dcterms:modified>
</cp:coreProperties>
</file>